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77E" w:rsidRPr="009113ED" w:rsidRDefault="0050077E" w:rsidP="0050077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lang w:eastAsia="it-IT"/>
        </w:rPr>
      </w:pPr>
      <w:r w:rsidRPr="009113ED">
        <w:rPr>
          <w:b/>
          <w:bCs/>
          <w:color w:val="000000"/>
          <w:sz w:val="24"/>
          <w:lang w:eastAsia="it-IT"/>
        </w:rPr>
        <w:t>PREFAZIONE</w:t>
      </w:r>
    </w:p>
    <w:p w:rsidR="0050077E" w:rsidRDefault="0050077E" w:rsidP="0050077E">
      <w:pPr>
        <w:autoSpaceDE w:val="0"/>
        <w:autoSpaceDN w:val="0"/>
        <w:adjustRightInd w:val="0"/>
        <w:jc w:val="both"/>
        <w:rPr>
          <w:color w:val="000000"/>
          <w:sz w:val="24"/>
          <w:lang w:eastAsia="it-IT"/>
        </w:rPr>
      </w:pPr>
    </w:p>
    <w:p w:rsidR="0050077E" w:rsidRDefault="0050077E" w:rsidP="0050077E">
      <w:pPr>
        <w:autoSpaceDE w:val="0"/>
        <w:autoSpaceDN w:val="0"/>
        <w:adjustRightInd w:val="0"/>
        <w:jc w:val="right"/>
        <w:rPr>
          <w:color w:val="000000"/>
          <w:sz w:val="24"/>
          <w:lang w:eastAsia="it-IT"/>
        </w:rPr>
      </w:pPr>
      <w:r w:rsidRPr="009113ED">
        <w:rPr>
          <w:color w:val="000000"/>
          <w:sz w:val="24"/>
          <w:lang w:eastAsia="it-IT"/>
        </w:rPr>
        <w:t xml:space="preserve">VITO ANTONIO </w:t>
      </w:r>
      <w:proofErr w:type="spellStart"/>
      <w:r w:rsidRPr="009113ED">
        <w:rPr>
          <w:color w:val="000000"/>
          <w:sz w:val="24"/>
          <w:lang w:eastAsia="it-IT"/>
        </w:rPr>
        <w:t>LEUZZI</w:t>
      </w:r>
      <w:proofErr w:type="spellEnd"/>
    </w:p>
    <w:p w:rsidR="0050077E" w:rsidRDefault="0050077E" w:rsidP="0050077E">
      <w:pPr>
        <w:autoSpaceDE w:val="0"/>
        <w:autoSpaceDN w:val="0"/>
        <w:adjustRightInd w:val="0"/>
        <w:jc w:val="both"/>
        <w:rPr>
          <w:color w:val="000000"/>
          <w:sz w:val="24"/>
          <w:lang w:eastAsia="it-IT"/>
        </w:rPr>
      </w:pPr>
    </w:p>
    <w:p w:rsidR="0050077E" w:rsidRDefault="0050077E" w:rsidP="0050077E">
      <w:pPr>
        <w:autoSpaceDE w:val="0"/>
        <w:autoSpaceDN w:val="0"/>
        <w:adjustRightInd w:val="0"/>
        <w:jc w:val="both"/>
        <w:rPr>
          <w:color w:val="000000"/>
          <w:sz w:val="24"/>
          <w:lang w:eastAsia="it-IT"/>
        </w:rPr>
      </w:pPr>
    </w:p>
    <w:p w:rsidR="0050077E" w:rsidRDefault="0050077E" w:rsidP="0050077E">
      <w:pPr>
        <w:autoSpaceDE w:val="0"/>
        <w:autoSpaceDN w:val="0"/>
        <w:adjustRightInd w:val="0"/>
        <w:jc w:val="both"/>
        <w:rPr>
          <w:color w:val="000000"/>
          <w:sz w:val="24"/>
          <w:lang w:eastAsia="it-IT"/>
        </w:rPr>
      </w:pPr>
    </w:p>
    <w:p w:rsidR="0050077E" w:rsidRPr="009113ED" w:rsidRDefault="0050077E" w:rsidP="0050077E">
      <w:pPr>
        <w:autoSpaceDE w:val="0"/>
        <w:autoSpaceDN w:val="0"/>
        <w:adjustRightInd w:val="0"/>
        <w:jc w:val="both"/>
        <w:rPr>
          <w:color w:val="000000"/>
          <w:sz w:val="24"/>
          <w:lang w:eastAsia="it-IT"/>
        </w:rPr>
      </w:pPr>
    </w:p>
    <w:p w:rsidR="0050077E" w:rsidRPr="009113ED" w:rsidRDefault="0050077E" w:rsidP="0050077E">
      <w:pPr>
        <w:autoSpaceDE w:val="0"/>
        <w:autoSpaceDN w:val="0"/>
        <w:adjustRightInd w:val="0"/>
        <w:jc w:val="both"/>
        <w:rPr>
          <w:color w:val="000000"/>
          <w:sz w:val="24"/>
          <w:lang w:eastAsia="it-IT"/>
        </w:rPr>
      </w:pPr>
      <w:r w:rsidRPr="009113ED">
        <w:rPr>
          <w:color w:val="000000"/>
          <w:sz w:val="24"/>
          <w:lang w:eastAsia="it-IT"/>
        </w:rPr>
        <w:t>«Pochi uomini dall’autorità che loro derivava dalla coscienza dignitosa e</w:t>
      </w:r>
      <w:r>
        <w:rPr>
          <w:color w:val="000000"/>
          <w:sz w:val="24"/>
          <w:lang w:eastAsia="it-IT"/>
        </w:rPr>
        <w:t xml:space="preserve"> </w:t>
      </w:r>
      <w:r w:rsidRPr="009113ED">
        <w:rPr>
          <w:color w:val="000000"/>
          <w:sz w:val="24"/>
          <w:lang w:eastAsia="it-IT"/>
        </w:rPr>
        <w:t>netta e dall’ardore di una nuova fede tanto nobilmente professata e che</w:t>
      </w:r>
      <w:r>
        <w:rPr>
          <w:color w:val="000000"/>
          <w:sz w:val="24"/>
          <w:lang w:eastAsia="it-IT"/>
        </w:rPr>
        <w:t xml:space="preserve"> </w:t>
      </w:r>
      <w:r w:rsidRPr="009113ED">
        <w:rPr>
          <w:color w:val="000000"/>
          <w:sz w:val="24"/>
          <w:lang w:eastAsia="it-IT"/>
        </w:rPr>
        <w:t>s’andava facendo strada fra le genti tutte, si posero dunque all’opera».</w:t>
      </w:r>
    </w:p>
    <w:p w:rsidR="0050077E" w:rsidRPr="009113ED" w:rsidRDefault="0050077E" w:rsidP="0050077E">
      <w:pPr>
        <w:autoSpaceDE w:val="0"/>
        <w:autoSpaceDN w:val="0"/>
        <w:adjustRightInd w:val="0"/>
        <w:jc w:val="both"/>
        <w:rPr>
          <w:color w:val="000000"/>
          <w:sz w:val="24"/>
          <w:lang w:eastAsia="it-IT"/>
        </w:rPr>
      </w:pPr>
      <w:r w:rsidRPr="009113ED">
        <w:rPr>
          <w:color w:val="000000"/>
          <w:sz w:val="24"/>
          <w:lang w:eastAsia="it-IT"/>
        </w:rPr>
        <w:t>Con queste parole Carlo Colella, significativo esponente della cultura</w:t>
      </w:r>
      <w:r>
        <w:rPr>
          <w:color w:val="000000"/>
          <w:sz w:val="24"/>
          <w:lang w:eastAsia="it-IT"/>
        </w:rPr>
        <w:t xml:space="preserve"> </w:t>
      </w:r>
      <w:r w:rsidRPr="009113ED">
        <w:rPr>
          <w:color w:val="000000"/>
          <w:sz w:val="24"/>
          <w:lang w:eastAsia="it-IT"/>
        </w:rPr>
        <w:t>democratica di Bari nel secondo dopoguerra ricostruiva le origini del</w:t>
      </w:r>
      <w:r>
        <w:rPr>
          <w:color w:val="000000"/>
          <w:sz w:val="24"/>
          <w:lang w:eastAsia="it-IT"/>
        </w:rPr>
        <w:t xml:space="preserve"> </w:t>
      </w:r>
      <w:r w:rsidRPr="009113ED">
        <w:rPr>
          <w:color w:val="000000"/>
          <w:sz w:val="24"/>
          <w:lang w:eastAsia="it-IT"/>
        </w:rPr>
        <w:t>partito socialista in Puglia indicandone la data di costituzione – avvenuta</w:t>
      </w:r>
      <w:r>
        <w:rPr>
          <w:color w:val="000000"/>
          <w:sz w:val="24"/>
          <w:lang w:eastAsia="it-IT"/>
        </w:rPr>
        <w:t xml:space="preserve"> </w:t>
      </w:r>
      <w:r w:rsidRPr="009113ED">
        <w:rPr>
          <w:color w:val="000000"/>
          <w:sz w:val="24"/>
          <w:lang w:eastAsia="it-IT"/>
        </w:rPr>
        <w:t xml:space="preserve">il 26 febbraio 1893 nel laboratorio di Vito </w:t>
      </w:r>
      <w:proofErr w:type="spellStart"/>
      <w:r w:rsidRPr="009113ED">
        <w:rPr>
          <w:color w:val="000000"/>
          <w:sz w:val="24"/>
          <w:lang w:eastAsia="it-IT"/>
        </w:rPr>
        <w:t>Sabatelli</w:t>
      </w:r>
      <w:proofErr w:type="spellEnd"/>
      <w:r w:rsidRPr="009113ED">
        <w:rPr>
          <w:color w:val="000000"/>
          <w:sz w:val="24"/>
          <w:lang w:eastAsia="it-IT"/>
        </w:rPr>
        <w:t>, un vecchi artigiano</w:t>
      </w:r>
      <w:r>
        <w:rPr>
          <w:color w:val="000000"/>
          <w:sz w:val="24"/>
          <w:lang w:eastAsia="it-IT"/>
        </w:rPr>
        <w:t xml:space="preserve"> </w:t>
      </w:r>
      <w:r w:rsidRPr="009113ED">
        <w:rPr>
          <w:color w:val="000000"/>
          <w:sz w:val="24"/>
          <w:lang w:eastAsia="it-IT"/>
        </w:rPr>
        <w:t>di Bari - e presentandone i promotori fra cui, Giovanni Colella di Bari,</w:t>
      </w:r>
    </w:p>
    <w:p w:rsidR="0050077E" w:rsidRPr="009113ED" w:rsidRDefault="0050077E" w:rsidP="0050077E">
      <w:pPr>
        <w:autoSpaceDE w:val="0"/>
        <w:autoSpaceDN w:val="0"/>
        <w:adjustRightInd w:val="0"/>
        <w:jc w:val="both"/>
        <w:rPr>
          <w:color w:val="000000"/>
          <w:sz w:val="24"/>
          <w:lang w:eastAsia="it-IT"/>
        </w:rPr>
      </w:pPr>
      <w:r w:rsidRPr="009113ED">
        <w:rPr>
          <w:color w:val="000000"/>
          <w:sz w:val="24"/>
          <w:lang w:eastAsia="it-IT"/>
        </w:rPr>
        <w:t xml:space="preserve">Guglielmo </w:t>
      </w:r>
      <w:proofErr w:type="spellStart"/>
      <w:r w:rsidRPr="009113ED">
        <w:rPr>
          <w:color w:val="000000"/>
          <w:sz w:val="24"/>
          <w:lang w:eastAsia="it-IT"/>
        </w:rPr>
        <w:t>Schiralli</w:t>
      </w:r>
      <w:proofErr w:type="spellEnd"/>
      <w:r w:rsidRPr="009113ED">
        <w:rPr>
          <w:color w:val="000000"/>
          <w:sz w:val="24"/>
          <w:lang w:eastAsia="it-IT"/>
        </w:rPr>
        <w:t xml:space="preserve"> di Cora</w:t>
      </w:r>
      <w:r>
        <w:rPr>
          <w:color w:val="000000"/>
          <w:sz w:val="24"/>
          <w:lang w:eastAsia="it-IT"/>
        </w:rPr>
        <w:t xml:space="preserve">to e </w:t>
      </w:r>
      <w:proofErr w:type="spellStart"/>
      <w:r>
        <w:rPr>
          <w:color w:val="000000"/>
          <w:sz w:val="24"/>
          <w:lang w:eastAsia="it-IT"/>
        </w:rPr>
        <w:t>Canio</w:t>
      </w:r>
      <w:proofErr w:type="spellEnd"/>
      <w:r>
        <w:rPr>
          <w:color w:val="000000"/>
          <w:sz w:val="24"/>
          <w:lang w:eastAsia="it-IT"/>
        </w:rPr>
        <w:t xml:space="preserve"> Musacchio di Gravina di Puglia.</w:t>
      </w:r>
    </w:p>
    <w:p w:rsidR="0050077E" w:rsidRPr="009113ED" w:rsidRDefault="0050077E" w:rsidP="0050077E">
      <w:pPr>
        <w:autoSpaceDE w:val="0"/>
        <w:autoSpaceDN w:val="0"/>
        <w:adjustRightInd w:val="0"/>
        <w:jc w:val="both"/>
        <w:rPr>
          <w:color w:val="000000"/>
          <w:sz w:val="24"/>
          <w:lang w:eastAsia="it-IT"/>
        </w:rPr>
      </w:pPr>
      <w:r w:rsidRPr="009113ED">
        <w:rPr>
          <w:color w:val="000000"/>
          <w:sz w:val="24"/>
          <w:lang w:eastAsia="it-IT"/>
        </w:rPr>
        <w:t>Le botteghe artigiane rappresentarono i punti di riferimento degli albori</w:t>
      </w:r>
      <w:r>
        <w:rPr>
          <w:color w:val="000000"/>
          <w:sz w:val="24"/>
          <w:lang w:eastAsia="it-IT"/>
        </w:rPr>
        <w:t xml:space="preserve"> </w:t>
      </w:r>
      <w:r w:rsidRPr="009113ED">
        <w:rPr>
          <w:color w:val="000000"/>
          <w:sz w:val="24"/>
          <w:lang w:eastAsia="it-IT"/>
        </w:rPr>
        <w:t>socialismo che si diffuse in molti centri pugliesi negli ultimi decenni del</w:t>
      </w:r>
      <w:r>
        <w:rPr>
          <w:color w:val="000000"/>
          <w:sz w:val="24"/>
          <w:lang w:eastAsia="it-IT"/>
        </w:rPr>
        <w:t xml:space="preserve"> </w:t>
      </w:r>
      <w:proofErr w:type="spellStart"/>
      <w:r w:rsidRPr="009113ED">
        <w:rPr>
          <w:color w:val="000000"/>
          <w:sz w:val="24"/>
          <w:lang w:eastAsia="it-IT"/>
        </w:rPr>
        <w:t>XIX</w:t>
      </w:r>
      <w:proofErr w:type="spellEnd"/>
      <w:r w:rsidRPr="009113ED">
        <w:rPr>
          <w:color w:val="000000"/>
          <w:sz w:val="24"/>
          <w:lang w:eastAsia="it-IT"/>
        </w:rPr>
        <w:t xml:space="preserve"> secolo. Nel Sud-Est barese - dove furono particolarmente avvertite le</w:t>
      </w:r>
      <w:r>
        <w:rPr>
          <w:color w:val="000000"/>
          <w:sz w:val="24"/>
          <w:lang w:eastAsia="it-IT"/>
        </w:rPr>
        <w:t xml:space="preserve"> </w:t>
      </w:r>
      <w:r w:rsidRPr="009113ED">
        <w:rPr>
          <w:color w:val="000000"/>
          <w:sz w:val="24"/>
          <w:lang w:eastAsia="it-IT"/>
        </w:rPr>
        <w:t>conseguenze negative della guerra commerciale con la Francia del 1887,</w:t>
      </w:r>
      <w:r>
        <w:rPr>
          <w:color w:val="000000"/>
          <w:sz w:val="24"/>
          <w:lang w:eastAsia="it-IT"/>
        </w:rPr>
        <w:t xml:space="preserve"> </w:t>
      </w:r>
      <w:r w:rsidRPr="009113ED">
        <w:rPr>
          <w:color w:val="000000"/>
          <w:sz w:val="24"/>
          <w:lang w:eastAsia="it-IT"/>
        </w:rPr>
        <w:t>determinando un peggioramento delle condizioni di vita di contadini,</w:t>
      </w:r>
      <w:r>
        <w:rPr>
          <w:color w:val="000000"/>
          <w:sz w:val="24"/>
          <w:lang w:eastAsia="it-IT"/>
        </w:rPr>
        <w:t xml:space="preserve"> </w:t>
      </w:r>
      <w:r w:rsidRPr="009113ED">
        <w:rPr>
          <w:color w:val="000000"/>
          <w:sz w:val="24"/>
          <w:lang w:eastAsia="it-IT"/>
        </w:rPr>
        <w:t>artigiani e piccoli proprietari - le idealità del socialismo trovarono</w:t>
      </w:r>
      <w:r>
        <w:rPr>
          <w:color w:val="000000"/>
          <w:sz w:val="24"/>
          <w:lang w:eastAsia="it-IT"/>
        </w:rPr>
        <w:t xml:space="preserve"> </w:t>
      </w:r>
      <w:r w:rsidRPr="009113ED">
        <w:rPr>
          <w:color w:val="000000"/>
          <w:sz w:val="24"/>
          <w:lang w:eastAsia="it-IT"/>
        </w:rPr>
        <w:t xml:space="preserve">numerosi </w:t>
      </w:r>
      <w:r>
        <w:rPr>
          <w:color w:val="000000"/>
          <w:sz w:val="24"/>
          <w:lang w:eastAsia="it-IT"/>
        </w:rPr>
        <w:t>a</w:t>
      </w:r>
      <w:r w:rsidRPr="009113ED">
        <w:rPr>
          <w:color w:val="000000"/>
          <w:sz w:val="24"/>
          <w:lang w:eastAsia="it-IT"/>
        </w:rPr>
        <w:t>depti.</w:t>
      </w:r>
    </w:p>
    <w:p w:rsidR="0050077E" w:rsidRPr="009113ED" w:rsidRDefault="0050077E" w:rsidP="0050077E">
      <w:pPr>
        <w:autoSpaceDE w:val="0"/>
        <w:autoSpaceDN w:val="0"/>
        <w:adjustRightInd w:val="0"/>
        <w:jc w:val="both"/>
        <w:rPr>
          <w:color w:val="000000"/>
          <w:sz w:val="24"/>
          <w:lang w:eastAsia="it-IT"/>
        </w:rPr>
      </w:pPr>
      <w:r w:rsidRPr="009113ED">
        <w:rPr>
          <w:color w:val="000000"/>
          <w:sz w:val="24"/>
          <w:lang w:eastAsia="it-IT"/>
        </w:rPr>
        <w:t>A Noci uno dei più significativi esponenti del nuovo movimento fu Francesco</w:t>
      </w:r>
      <w:r>
        <w:rPr>
          <w:color w:val="000000"/>
          <w:sz w:val="24"/>
          <w:lang w:eastAsia="it-IT"/>
        </w:rPr>
        <w:t xml:space="preserve"> </w:t>
      </w:r>
      <w:r w:rsidRPr="009113ED">
        <w:rPr>
          <w:color w:val="000000"/>
          <w:sz w:val="24"/>
          <w:lang w:eastAsia="it-IT"/>
        </w:rPr>
        <w:t>Paolo Cazzolla, un calzolaio-poeta che denunciò gli antichi mali della</w:t>
      </w:r>
      <w:r>
        <w:rPr>
          <w:color w:val="000000"/>
          <w:sz w:val="24"/>
          <w:lang w:eastAsia="it-IT"/>
        </w:rPr>
        <w:t xml:space="preserve"> </w:t>
      </w:r>
      <w:r w:rsidRPr="009113ED">
        <w:rPr>
          <w:color w:val="000000"/>
          <w:sz w:val="24"/>
          <w:lang w:eastAsia="it-IT"/>
        </w:rPr>
        <w:t>condizione contadina, schierandosi a difesa degli strati più poveri della</w:t>
      </w:r>
      <w:r>
        <w:rPr>
          <w:color w:val="000000"/>
          <w:sz w:val="24"/>
          <w:lang w:eastAsia="it-IT"/>
        </w:rPr>
        <w:t xml:space="preserve"> </w:t>
      </w:r>
      <w:r w:rsidRPr="009113ED">
        <w:rPr>
          <w:color w:val="000000"/>
          <w:sz w:val="24"/>
          <w:lang w:eastAsia="it-IT"/>
        </w:rPr>
        <w:t>popolazione contro l’incontrastato potere signorile.</w:t>
      </w:r>
    </w:p>
    <w:p w:rsidR="0050077E" w:rsidRPr="009113ED" w:rsidRDefault="0050077E" w:rsidP="0050077E">
      <w:pPr>
        <w:autoSpaceDE w:val="0"/>
        <w:autoSpaceDN w:val="0"/>
        <w:adjustRightInd w:val="0"/>
        <w:jc w:val="both"/>
        <w:rPr>
          <w:color w:val="000000"/>
          <w:sz w:val="24"/>
          <w:lang w:eastAsia="it-IT"/>
        </w:rPr>
      </w:pPr>
      <w:r w:rsidRPr="009113ED">
        <w:rPr>
          <w:color w:val="000000"/>
          <w:sz w:val="24"/>
          <w:lang w:eastAsia="it-IT"/>
        </w:rPr>
        <w:t>Con una puntuale e complessa attività di ricerca in archivi ed emeroteche</w:t>
      </w:r>
      <w:r>
        <w:rPr>
          <w:color w:val="000000"/>
          <w:sz w:val="24"/>
          <w:lang w:eastAsia="it-IT"/>
        </w:rPr>
        <w:t xml:space="preserve"> </w:t>
      </w:r>
      <w:r w:rsidRPr="009113ED">
        <w:rPr>
          <w:color w:val="000000"/>
          <w:sz w:val="24"/>
          <w:lang w:eastAsia="it-IT"/>
        </w:rPr>
        <w:t>regionali e nazionali e dalla “memoria collettiva”, Giulio Esposito, Antonio</w:t>
      </w:r>
      <w:r>
        <w:rPr>
          <w:color w:val="000000"/>
          <w:sz w:val="24"/>
          <w:lang w:eastAsia="it-IT"/>
        </w:rPr>
        <w:t xml:space="preserve"> </w:t>
      </w:r>
      <w:r w:rsidRPr="009113ED">
        <w:rPr>
          <w:color w:val="000000"/>
          <w:sz w:val="24"/>
          <w:lang w:eastAsia="it-IT"/>
        </w:rPr>
        <w:t>Roberto e Vittorino Curci ricostruiscono la figura di questo “apostolo del</w:t>
      </w:r>
      <w:r>
        <w:rPr>
          <w:color w:val="000000"/>
          <w:sz w:val="24"/>
          <w:lang w:eastAsia="it-IT"/>
        </w:rPr>
        <w:t xml:space="preserve"> </w:t>
      </w:r>
      <w:r w:rsidRPr="009113ED">
        <w:rPr>
          <w:color w:val="000000"/>
          <w:sz w:val="24"/>
          <w:lang w:eastAsia="it-IT"/>
        </w:rPr>
        <w:t>socialismo” proiettandola nel contesto della vita sociale e politica di Noci</w:t>
      </w:r>
      <w:r>
        <w:rPr>
          <w:color w:val="000000"/>
          <w:sz w:val="24"/>
          <w:lang w:eastAsia="it-IT"/>
        </w:rPr>
        <w:t xml:space="preserve"> </w:t>
      </w:r>
      <w:r w:rsidRPr="009113ED">
        <w:rPr>
          <w:color w:val="000000"/>
          <w:sz w:val="24"/>
          <w:lang w:eastAsia="it-IT"/>
        </w:rPr>
        <w:t>tra Ottocento e Novecento. Gli autori di questo agile e vivace lavoro</w:t>
      </w:r>
      <w:r>
        <w:rPr>
          <w:color w:val="000000"/>
          <w:sz w:val="24"/>
          <w:lang w:eastAsia="it-IT"/>
        </w:rPr>
        <w:t xml:space="preserve"> </w:t>
      </w:r>
      <w:r w:rsidRPr="009113ED">
        <w:rPr>
          <w:color w:val="000000"/>
          <w:sz w:val="24"/>
          <w:lang w:eastAsia="it-IT"/>
        </w:rPr>
        <w:t>hanno il merito di cogliere le complesse relazioni familiari, sociali e</w:t>
      </w:r>
      <w:r>
        <w:rPr>
          <w:color w:val="000000"/>
          <w:sz w:val="24"/>
          <w:lang w:eastAsia="it-IT"/>
        </w:rPr>
        <w:t xml:space="preserve"> </w:t>
      </w:r>
      <w:r w:rsidRPr="009113ED">
        <w:rPr>
          <w:color w:val="000000"/>
          <w:sz w:val="24"/>
          <w:lang w:eastAsia="it-IT"/>
        </w:rPr>
        <w:t>politiche del piccolo centro della Murgia dei Trulli, mettendo in luce le</w:t>
      </w:r>
      <w:r>
        <w:rPr>
          <w:color w:val="000000"/>
          <w:sz w:val="24"/>
          <w:lang w:eastAsia="it-IT"/>
        </w:rPr>
        <w:t xml:space="preserve"> </w:t>
      </w:r>
      <w:r w:rsidRPr="009113ED">
        <w:rPr>
          <w:color w:val="000000"/>
          <w:sz w:val="24"/>
          <w:lang w:eastAsia="it-IT"/>
        </w:rPr>
        <w:t>logiche di potere ed i condizionamenti individuali e collettivi esercitati</w:t>
      </w:r>
      <w:r>
        <w:rPr>
          <w:color w:val="000000"/>
          <w:sz w:val="24"/>
          <w:lang w:eastAsia="it-IT"/>
        </w:rPr>
        <w:t xml:space="preserve"> </w:t>
      </w:r>
      <w:r w:rsidRPr="009113ED">
        <w:rPr>
          <w:color w:val="000000"/>
          <w:sz w:val="24"/>
          <w:lang w:eastAsia="it-IT"/>
        </w:rPr>
        <w:t>dai “signorotti locali” che si avvalsero di ogni mezzo per eliminare una voce critica e</w:t>
      </w:r>
      <w:r>
        <w:rPr>
          <w:color w:val="000000"/>
          <w:sz w:val="24"/>
          <w:lang w:eastAsia="it-IT"/>
        </w:rPr>
        <w:t xml:space="preserve"> </w:t>
      </w:r>
      <w:r w:rsidRPr="009113ED">
        <w:rPr>
          <w:color w:val="000000"/>
          <w:sz w:val="24"/>
          <w:lang w:eastAsia="it-IT"/>
        </w:rPr>
        <w:t>antagonista.</w:t>
      </w:r>
    </w:p>
    <w:p w:rsidR="0050077E" w:rsidRPr="009113ED" w:rsidRDefault="0050077E" w:rsidP="0050077E">
      <w:pPr>
        <w:autoSpaceDE w:val="0"/>
        <w:autoSpaceDN w:val="0"/>
        <w:adjustRightInd w:val="0"/>
        <w:jc w:val="both"/>
        <w:rPr>
          <w:color w:val="000000"/>
          <w:sz w:val="24"/>
          <w:lang w:eastAsia="it-IT"/>
        </w:rPr>
      </w:pPr>
      <w:r w:rsidRPr="009113ED">
        <w:rPr>
          <w:color w:val="000000"/>
          <w:sz w:val="24"/>
          <w:lang w:eastAsia="it-IT"/>
        </w:rPr>
        <w:t>Cazzolla ricorse anche alle armi pacifiche della poesia e della satira per</w:t>
      </w:r>
      <w:r>
        <w:rPr>
          <w:color w:val="000000"/>
          <w:sz w:val="24"/>
          <w:lang w:eastAsia="it-IT"/>
        </w:rPr>
        <w:t xml:space="preserve"> </w:t>
      </w:r>
      <w:r w:rsidRPr="009113ED">
        <w:rPr>
          <w:color w:val="000000"/>
          <w:sz w:val="24"/>
          <w:lang w:eastAsia="it-IT"/>
        </w:rPr>
        <w:t>stigmatizzare i comportamenti di una classe dirigente poco propensa a</w:t>
      </w:r>
      <w:r>
        <w:rPr>
          <w:color w:val="000000"/>
          <w:sz w:val="24"/>
          <w:lang w:eastAsia="it-IT"/>
        </w:rPr>
        <w:t xml:space="preserve"> </w:t>
      </w:r>
      <w:r w:rsidRPr="009113ED">
        <w:rPr>
          <w:color w:val="000000"/>
          <w:sz w:val="24"/>
          <w:lang w:eastAsia="it-IT"/>
        </w:rPr>
        <w:t>sottoscrive le logiche del bene comune.</w:t>
      </w:r>
    </w:p>
    <w:p w:rsidR="0050077E" w:rsidRPr="009113ED" w:rsidRDefault="0050077E" w:rsidP="0050077E">
      <w:pPr>
        <w:autoSpaceDE w:val="0"/>
        <w:autoSpaceDN w:val="0"/>
        <w:adjustRightInd w:val="0"/>
        <w:jc w:val="both"/>
        <w:rPr>
          <w:color w:val="000000"/>
          <w:sz w:val="24"/>
          <w:lang w:eastAsia="it-IT"/>
        </w:rPr>
      </w:pPr>
      <w:r w:rsidRPr="009113ED">
        <w:rPr>
          <w:color w:val="000000"/>
          <w:sz w:val="24"/>
          <w:lang w:eastAsia="it-IT"/>
        </w:rPr>
        <w:t>Le coraggiose denunce sulle inadempienze e sugli abusi delle amministrazioni</w:t>
      </w:r>
      <w:r>
        <w:rPr>
          <w:color w:val="000000"/>
          <w:sz w:val="24"/>
          <w:lang w:eastAsia="it-IT"/>
        </w:rPr>
        <w:t xml:space="preserve"> </w:t>
      </w:r>
      <w:r w:rsidRPr="009113ED">
        <w:rPr>
          <w:color w:val="000000"/>
          <w:sz w:val="24"/>
          <w:lang w:eastAsia="it-IT"/>
        </w:rPr>
        <w:t>comunali, relative alle irrisolte questioni delle terre demaniali e dei dazi sui consumi,</w:t>
      </w:r>
      <w:r>
        <w:rPr>
          <w:color w:val="000000"/>
          <w:sz w:val="24"/>
          <w:lang w:eastAsia="it-IT"/>
        </w:rPr>
        <w:t xml:space="preserve"> </w:t>
      </w:r>
      <w:r w:rsidRPr="009113ED">
        <w:rPr>
          <w:color w:val="000000"/>
          <w:sz w:val="24"/>
          <w:lang w:eastAsia="it-IT"/>
        </w:rPr>
        <w:t>furono alla base dei veleni e delle voci calunniose artatamente diffuse contro il</w:t>
      </w:r>
      <w:r>
        <w:rPr>
          <w:color w:val="000000"/>
          <w:sz w:val="24"/>
          <w:lang w:eastAsia="it-IT"/>
        </w:rPr>
        <w:t xml:space="preserve"> </w:t>
      </w:r>
      <w:r w:rsidRPr="009113ED">
        <w:rPr>
          <w:color w:val="000000"/>
          <w:sz w:val="24"/>
          <w:lang w:eastAsia="it-IT"/>
        </w:rPr>
        <w:t>calzolaio-poeta, con il preciso scopo di nullificare la sua popolarità sempre crescente.</w:t>
      </w:r>
    </w:p>
    <w:p w:rsidR="0050077E" w:rsidRPr="009113ED" w:rsidRDefault="0050077E" w:rsidP="0050077E">
      <w:pPr>
        <w:autoSpaceDE w:val="0"/>
        <w:autoSpaceDN w:val="0"/>
        <w:adjustRightInd w:val="0"/>
        <w:jc w:val="both"/>
        <w:rPr>
          <w:color w:val="000000"/>
          <w:sz w:val="24"/>
          <w:lang w:eastAsia="it-IT"/>
        </w:rPr>
      </w:pPr>
      <w:r w:rsidRPr="009113ED">
        <w:rPr>
          <w:color w:val="000000"/>
          <w:sz w:val="24"/>
          <w:lang w:eastAsia="it-IT"/>
        </w:rPr>
        <w:t>Nei confronti di Cazzolla, autore di una incisiva satira popolare, fonte di</w:t>
      </w:r>
      <w:r>
        <w:rPr>
          <w:color w:val="000000"/>
          <w:sz w:val="24"/>
          <w:lang w:eastAsia="it-IT"/>
        </w:rPr>
        <w:t xml:space="preserve"> </w:t>
      </w:r>
      <w:r w:rsidRPr="009113ED">
        <w:rPr>
          <w:color w:val="000000"/>
          <w:sz w:val="24"/>
          <w:lang w:eastAsia="it-IT"/>
        </w:rPr>
        <w:t>molte preoccupazioni per la borghesia agraria nocese, i sistemi persecutori</w:t>
      </w:r>
      <w:r>
        <w:rPr>
          <w:color w:val="000000"/>
          <w:sz w:val="24"/>
          <w:lang w:eastAsia="it-IT"/>
        </w:rPr>
        <w:t xml:space="preserve"> </w:t>
      </w:r>
      <w:r w:rsidRPr="009113ED">
        <w:rPr>
          <w:color w:val="000000"/>
          <w:sz w:val="24"/>
          <w:lang w:eastAsia="it-IT"/>
        </w:rPr>
        <w:t>furono tali da provocarne un totale isolamento, alimentato da una</w:t>
      </w:r>
      <w:r>
        <w:rPr>
          <w:color w:val="000000"/>
          <w:sz w:val="24"/>
          <w:lang w:eastAsia="it-IT"/>
        </w:rPr>
        <w:t xml:space="preserve"> </w:t>
      </w:r>
      <w:r w:rsidRPr="009113ED">
        <w:rPr>
          <w:color w:val="000000"/>
          <w:sz w:val="24"/>
          <w:lang w:eastAsia="it-IT"/>
        </w:rPr>
        <w:t>depressione che sfociò, nel 1912, anche in un tentativo di suicidio.</w:t>
      </w:r>
    </w:p>
    <w:p w:rsidR="0050077E" w:rsidRPr="009113ED" w:rsidRDefault="0050077E" w:rsidP="0050077E">
      <w:pPr>
        <w:autoSpaceDE w:val="0"/>
        <w:autoSpaceDN w:val="0"/>
        <w:adjustRightInd w:val="0"/>
        <w:jc w:val="both"/>
        <w:rPr>
          <w:color w:val="000000"/>
          <w:sz w:val="24"/>
          <w:lang w:eastAsia="it-IT"/>
        </w:rPr>
      </w:pPr>
      <w:r w:rsidRPr="009113ED">
        <w:rPr>
          <w:color w:val="000000"/>
          <w:sz w:val="24"/>
          <w:lang w:eastAsia="it-IT"/>
        </w:rPr>
        <w:t>L’obiettivo dell’eliminazione di un “sovversivo”, fu pienamente raggiunto</w:t>
      </w:r>
      <w:r>
        <w:rPr>
          <w:color w:val="000000"/>
          <w:sz w:val="24"/>
          <w:lang w:eastAsia="it-IT"/>
        </w:rPr>
        <w:t xml:space="preserve"> </w:t>
      </w:r>
      <w:r w:rsidRPr="009113ED">
        <w:rPr>
          <w:color w:val="000000"/>
          <w:sz w:val="24"/>
          <w:lang w:eastAsia="it-IT"/>
        </w:rPr>
        <w:t xml:space="preserve">dopo il ricovero di Cazzolla nel manicomio di </w:t>
      </w:r>
      <w:proofErr w:type="spellStart"/>
      <w:r w:rsidRPr="009113ED">
        <w:rPr>
          <w:color w:val="000000"/>
          <w:sz w:val="24"/>
          <w:lang w:eastAsia="it-IT"/>
        </w:rPr>
        <w:t>Nocera</w:t>
      </w:r>
      <w:proofErr w:type="spellEnd"/>
      <w:r w:rsidRPr="009113ED">
        <w:rPr>
          <w:color w:val="000000"/>
          <w:sz w:val="24"/>
          <w:lang w:eastAsia="it-IT"/>
        </w:rPr>
        <w:t xml:space="preserve"> Inferiore.</w:t>
      </w:r>
      <w:r>
        <w:rPr>
          <w:color w:val="000000"/>
          <w:sz w:val="24"/>
          <w:lang w:eastAsia="it-IT"/>
        </w:rPr>
        <w:t xml:space="preserve"> </w:t>
      </w:r>
      <w:r w:rsidRPr="009113ED">
        <w:rPr>
          <w:color w:val="000000"/>
          <w:sz w:val="24"/>
          <w:lang w:eastAsia="it-IT"/>
        </w:rPr>
        <w:t>La sua dedizione al socialismo costituiva per la medicina del tempo un</w:t>
      </w:r>
      <w:r>
        <w:rPr>
          <w:color w:val="000000"/>
          <w:sz w:val="24"/>
          <w:lang w:eastAsia="it-IT"/>
        </w:rPr>
        <w:t xml:space="preserve"> </w:t>
      </w:r>
      <w:r w:rsidRPr="009113ED">
        <w:rPr>
          <w:color w:val="000000"/>
          <w:sz w:val="24"/>
          <w:lang w:eastAsia="it-IT"/>
        </w:rPr>
        <w:t>aggravante; infatti nella relazione medica, che era alla base della richiesta di</w:t>
      </w:r>
      <w:r>
        <w:rPr>
          <w:color w:val="000000"/>
          <w:sz w:val="24"/>
          <w:lang w:eastAsia="it-IT"/>
        </w:rPr>
        <w:t xml:space="preserve"> </w:t>
      </w:r>
      <w:r w:rsidRPr="009113ED">
        <w:rPr>
          <w:color w:val="000000"/>
          <w:sz w:val="24"/>
          <w:lang w:eastAsia="it-IT"/>
        </w:rPr>
        <w:t>ricovero, si affermava: «che la pazzia era stata determinata dalle idee</w:t>
      </w:r>
    </w:p>
    <w:p w:rsidR="0050077E" w:rsidRDefault="0050077E" w:rsidP="0050077E">
      <w:pPr>
        <w:autoSpaceDE w:val="0"/>
        <w:autoSpaceDN w:val="0"/>
        <w:adjustRightInd w:val="0"/>
        <w:jc w:val="both"/>
        <w:rPr>
          <w:color w:val="000000"/>
          <w:sz w:val="24"/>
          <w:lang w:eastAsia="it-IT"/>
        </w:rPr>
      </w:pPr>
      <w:r w:rsidRPr="009113ED">
        <w:rPr>
          <w:color w:val="000000"/>
          <w:sz w:val="24"/>
          <w:lang w:eastAsia="it-IT"/>
        </w:rPr>
        <w:t xml:space="preserve">politiche». </w:t>
      </w:r>
    </w:p>
    <w:p w:rsidR="0050077E" w:rsidRPr="009113ED" w:rsidRDefault="0050077E" w:rsidP="0050077E">
      <w:pPr>
        <w:autoSpaceDE w:val="0"/>
        <w:autoSpaceDN w:val="0"/>
        <w:adjustRightInd w:val="0"/>
        <w:jc w:val="both"/>
        <w:rPr>
          <w:color w:val="000000"/>
          <w:sz w:val="24"/>
          <w:lang w:eastAsia="it-IT"/>
        </w:rPr>
      </w:pPr>
      <w:r w:rsidRPr="009113ED">
        <w:rPr>
          <w:color w:val="000000"/>
          <w:sz w:val="24"/>
          <w:lang w:eastAsia="it-IT"/>
        </w:rPr>
        <w:t>Per l’esponente socialista nocese non ci fu scampo, il 22</w:t>
      </w:r>
      <w:r>
        <w:rPr>
          <w:color w:val="000000"/>
          <w:sz w:val="24"/>
          <w:lang w:eastAsia="it-IT"/>
        </w:rPr>
        <w:t xml:space="preserve"> </w:t>
      </w:r>
      <w:r w:rsidRPr="009113ED">
        <w:rPr>
          <w:color w:val="000000"/>
          <w:sz w:val="24"/>
          <w:lang w:eastAsia="it-IT"/>
        </w:rPr>
        <w:t>novembre 1917, a causa di un generale peggioramento delle sue condizioni di</w:t>
      </w:r>
      <w:r>
        <w:rPr>
          <w:color w:val="000000"/>
          <w:sz w:val="24"/>
          <w:lang w:eastAsia="it-IT"/>
        </w:rPr>
        <w:t xml:space="preserve"> </w:t>
      </w:r>
      <w:r w:rsidRPr="009113ED">
        <w:rPr>
          <w:color w:val="000000"/>
          <w:sz w:val="24"/>
          <w:lang w:eastAsia="it-IT"/>
        </w:rPr>
        <w:t xml:space="preserve">salute si spegnava, poco prima di </w:t>
      </w:r>
      <w:r w:rsidRPr="009113ED">
        <w:rPr>
          <w:color w:val="000000"/>
          <w:sz w:val="24"/>
          <w:lang w:eastAsia="it-IT"/>
        </w:rPr>
        <w:lastRenderedPageBreak/>
        <w:t>raggiungere il 60° anno di vita. Di questo</w:t>
      </w:r>
      <w:r>
        <w:rPr>
          <w:color w:val="000000"/>
          <w:sz w:val="24"/>
          <w:lang w:eastAsia="it-IT"/>
        </w:rPr>
        <w:t xml:space="preserve"> </w:t>
      </w:r>
      <w:r w:rsidRPr="009113ED">
        <w:rPr>
          <w:color w:val="000000"/>
          <w:sz w:val="24"/>
          <w:lang w:eastAsia="it-IT"/>
        </w:rPr>
        <w:t>personaggio “bislacco”, “solitario”, stravagante”, “mattoide”, che aveva</w:t>
      </w:r>
      <w:r>
        <w:rPr>
          <w:color w:val="000000"/>
          <w:sz w:val="24"/>
          <w:lang w:eastAsia="it-IT"/>
        </w:rPr>
        <w:t xml:space="preserve"> </w:t>
      </w:r>
      <w:r w:rsidRPr="009113ED">
        <w:rPr>
          <w:color w:val="000000"/>
          <w:sz w:val="24"/>
          <w:lang w:eastAsia="it-IT"/>
        </w:rPr>
        <w:t>manifestato una fede incrollabile nelle idee di libertà e giustizia, restano</w:t>
      </w:r>
      <w:r>
        <w:rPr>
          <w:color w:val="000000"/>
          <w:sz w:val="24"/>
          <w:lang w:eastAsia="it-IT"/>
        </w:rPr>
        <w:t xml:space="preserve"> </w:t>
      </w:r>
      <w:r w:rsidRPr="009113ED">
        <w:rPr>
          <w:color w:val="000000"/>
          <w:sz w:val="24"/>
          <w:lang w:eastAsia="it-IT"/>
        </w:rPr>
        <w:t>i segni di una schietta vocazione satirica popolare tramandata oralmente dalla gente</w:t>
      </w:r>
      <w:r>
        <w:rPr>
          <w:color w:val="000000"/>
          <w:sz w:val="24"/>
          <w:lang w:eastAsia="it-IT"/>
        </w:rPr>
        <w:t xml:space="preserve"> </w:t>
      </w:r>
      <w:r w:rsidRPr="009113ED">
        <w:rPr>
          <w:color w:val="000000"/>
          <w:sz w:val="24"/>
          <w:lang w:eastAsia="it-IT"/>
        </w:rPr>
        <w:t>più semplice di Noci. La figura di Cazzolla, grazie all'impegno della band barese dei</w:t>
      </w:r>
    </w:p>
    <w:p w:rsidR="0050077E" w:rsidRPr="009113ED" w:rsidRDefault="0050077E" w:rsidP="0050077E">
      <w:pPr>
        <w:autoSpaceDE w:val="0"/>
        <w:autoSpaceDN w:val="0"/>
        <w:adjustRightInd w:val="0"/>
        <w:jc w:val="both"/>
        <w:rPr>
          <w:color w:val="000000"/>
          <w:sz w:val="24"/>
          <w:lang w:eastAsia="it-IT"/>
        </w:rPr>
      </w:pPr>
      <w:proofErr w:type="spellStart"/>
      <w:r w:rsidRPr="009113ED">
        <w:rPr>
          <w:color w:val="000000"/>
          <w:sz w:val="24"/>
          <w:lang w:eastAsia="it-IT"/>
        </w:rPr>
        <w:t>Folkabbestia</w:t>
      </w:r>
      <w:proofErr w:type="spellEnd"/>
      <w:r w:rsidRPr="009113ED">
        <w:rPr>
          <w:color w:val="000000"/>
          <w:sz w:val="24"/>
          <w:lang w:eastAsia="it-IT"/>
        </w:rPr>
        <w:t xml:space="preserve">, ha conosciuto una più vasta notorietà nella canzone “Cicce </w:t>
      </w:r>
      <w:proofErr w:type="spellStart"/>
      <w:r w:rsidRPr="009113ED">
        <w:rPr>
          <w:color w:val="000000"/>
          <w:sz w:val="24"/>
          <w:lang w:eastAsia="it-IT"/>
        </w:rPr>
        <w:t>pè</w:t>
      </w:r>
      <w:proofErr w:type="spellEnd"/>
      <w:r w:rsidRPr="009113ED">
        <w:rPr>
          <w:color w:val="000000"/>
          <w:sz w:val="24"/>
          <w:lang w:eastAsia="it-IT"/>
        </w:rPr>
        <w:t>”, di cui</w:t>
      </w:r>
    </w:p>
    <w:p w:rsidR="0050077E" w:rsidRDefault="0050077E" w:rsidP="0050077E">
      <w:pPr>
        <w:autoSpaceDE w:val="0"/>
        <w:autoSpaceDN w:val="0"/>
        <w:adjustRightInd w:val="0"/>
        <w:jc w:val="both"/>
        <w:rPr>
          <w:color w:val="000000"/>
          <w:sz w:val="24"/>
          <w:lang w:eastAsia="it-IT"/>
        </w:rPr>
      </w:pPr>
      <w:r w:rsidRPr="009113ED">
        <w:rPr>
          <w:color w:val="000000"/>
          <w:sz w:val="24"/>
          <w:lang w:eastAsia="it-IT"/>
        </w:rPr>
        <w:t xml:space="preserve">Lorenzo </w:t>
      </w:r>
      <w:proofErr w:type="spellStart"/>
      <w:r w:rsidRPr="009113ED">
        <w:rPr>
          <w:color w:val="000000"/>
          <w:sz w:val="24"/>
          <w:lang w:eastAsia="it-IT"/>
        </w:rPr>
        <w:t>Mannarini</w:t>
      </w:r>
      <w:proofErr w:type="spellEnd"/>
      <w:r w:rsidRPr="009113ED">
        <w:rPr>
          <w:color w:val="000000"/>
          <w:sz w:val="24"/>
          <w:lang w:eastAsia="it-IT"/>
        </w:rPr>
        <w:t xml:space="preserve"> ripercorre, nelle pagine finali del testo, la genesi e il successo in Italia e all’estero</w:t>
      </w:r>
      <w:r>
        <w:rPr>
          <w:color w:val="000000"/>
          <w:sz w:val="24"/>
          <w:lang w:eastAsia="it-IT"/>
        </w:rPr>
        <w:t>.</w:t>
      </w:r>
    </w:p>
    <w:p w:rsidR="00047656" w:rsidRDefault="00047656" w:rsidP="0050077E">
      <w:pPr>
        <w:jc w:val="both"/>
      </w:pPr>
    </w:p>
    <w:sectPr w:rsidR="00047656" w:rsidSect="000476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/>
  <w:defaultTabStop w:val="708"/>
  <w:hyphenationZone w:val="283"/>
  <w:characterSpacingControl w:val="doNotCompress"/>
  <w:compat/>
  <w:rsids>
    <w:rsidRoot w:val="0050077E"/>
    <w:rsid w:val="00047656"/>
    <w:rsid w:val="0050077E"/>
    <w:rsid w:val="00545A41"/>
    <w:rsid w:val="005C6AA1"/>
    <w:rsid w:val="00F17714"/>
    <w:rsid w:val="00FC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77E"/>
    <w:pPr>
      <w:jc w:val="left"/>
    </w:pPr>
    <w:rPr>
      <w:rFonts w:ascii="Arial" w:eastAsia="Calibri" w:hAnsi="Arial" w:cs="Arial"/>
      <w:sz w:val="3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660C3-311F-4D39-870C-668DB4A0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esposito giulio</dc:creator>
  <cp:keywords/>
  <dc:description/>
  <cp:lastModifiedBy>esposito giulio</cp:lastModifiedBy>
  <cp:revision>1</cp:revision>
  <dcterms:created xsi:type="dcterms:W3CDTF">2012-09-27T22:32:00Z</dcterms:created>
  <dcterms:modified xsi:type="dcterms:W3CDTF">2012-09-27T22:34:00Z</dcterms:modified>
</cp:coreProperties>
</file>